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ul. Staroprzygodzka 117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W odpowiedzi na zapytanie ofertowe nr 6/</w:t>
      </w:r>
      <w:proofErr w:type="spellStart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na dostawę tkanin PA6.6 oraz PES HT oferujemy wykonanie zamówienia zgodnie z poniższymi warunkami.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Oferujemy realizację zamówienia za poniższą cenę:</w:t>
      </w:r>
    </w:p>
    <w:tbl>
      <w:tblPr>
        <w:tblW w:w="8661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492"/>
        <w:gridCol w:w="4059"/>
        <w:gridCol w:w="1842"/>
        <w:gridCol w:w="2268"/>
      </w:tblGrid>
      <w:tr>
        <w:trPr>
          <w:cantSplit/>
        </w:trPr>
        <w:tc>
          <w:tcPr>
            <w:tcW w:w="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Lp.</w:t>
            </w:r>
          </w:p>
        </w:tc>
        <w:tc>
          <w:tcPr>
            <w:tcW w:w="40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Tkanina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</w:tr>
      <w:tr>
        <w:trPr>
          <w:cantSplit/>
          <w:trHeight w:val="288"/>
        </w:trPr>
        <w:tc>
          <w:tcPr>
            <w:tcW w:w="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1.</w:t>
            </w:r>
          </w:p>
        </w:tc>
        <w:tc>
          <w:tcPr>
            <w:tcW w:w="40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Tkanina PA6.6 140 g/m2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br/>
              <w:t>- szerokość 150-155cm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1500 </w:t>
            </w:r>
            <w:proofErr w:type="spellStart"/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mb</w:t>
            </w:r>
            <w:proofErr w:type="spellEnd"/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>
        <w:trPr>
          <w:cantSplit/>
          <w:trHeight w:val="288"/>
        </w:trPr>
        <w:tc>
          <w:tcPr>
            <w:tcW w:w="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2.</w:t>
            </w:r>
          </w:p>
        </w:tc>
        <w:tc>
          <w:tcPr>
            <w:tcW w:w="40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Tkanina PES HT 230 g/m2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br/>
              <w:t>- szerokość 165-170cm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800 </w:t>
            </w:r>
            <w:proofErr w:type="spellStart"/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mb</w:t>
            </w:r>
            <w:proofErr w:type="spellEnd"/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>
        <w:trPr>
          <w:cantSplit/>
          <w:trHeight w:val="288"/>
        </w:trPr>
        <w:tc>
          <w:tcPr>
            <w:tcW w:w="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lastRenderedPageBreak/>
              <w:t>3.</w:t>
            </w:r>
          </w:p>
        </w:tc>
        <w:tc>
          <w:tcPr>
            <w:tcW w:w="40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Tkanina PA6.6 170 g/m2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br/>
              <w:t>- szerokość 158-162cm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500 </w:t>
            </w:r>
            <w:proofErr w:type="spellStart"/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mb</w:t>
            </w:r>
            <w:proofErr w:type="spellEnd"/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>
        <w:trPr>
          <w:cantSplit/>
          <w:trHeight w:val="288"/>
        </w:trPr>
        <w:tc>
          <w:tcPr>
            <w:tcW w:w="49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4.</w:t>
            </w:r>
          </w:p>
        </w:tc>
        <w:tc>
          <w:tcPr>
            <w:tcW w:w="4059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Tkanina PA6.6 85 g/m2 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br/>
              <w:t>- szerokość 140-144cm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200 </w:t>
            </w:r>
            <w:proofErr w:type="spellStart"/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mb</w:t>
            </w:r>
            <w:proofErr w:type="spellEnd"/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>
        <w:trPr>
          <w:cantSplit/>
          <w:trHeight w:val="288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5.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Tkanina PA6.6 60 g/m2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br/>
              <w:t>- szerokość 148-152cm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200 </w:t>
            </w:r>
            <w:proofErr w:type="spellStart"/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mb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>
        <w:trPr>
          <w:cantSplit/>
          <w:trHeight w:val="288"/>
        </w:trPr>
        <w:tc>
          <w:tcPr>
            <w:tcW w:w="4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40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b/>
                <w:bCs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color w:val="auto"/>
                <w:lang w:val="pl-PL" w:eastAsia="zh-CN" w:bidi="hi-IN"/>
              </w:rPr>
              <w:t>Łączna cena netto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b/>
                <w:bCs/>
                <w:color w:val="auto"/>
                <w:lang w:val="pl-PL" w:eastAsia="zh-CN" w:bidi="hi-IN"/>
              </w:rPr>
            </w:pPr>
          </w:p>
        </w:tc>
      </w:tr>
    </w:tbl>
    <w:p>
      <w:pPr>
        <w:widowControl/>
        <w:spacing w:before="240" w:after="60"/>
        <w:jc w:val="both"/>
        <w:rPr>
          <w:rFonts w:asciiTheme="minorHAnsi" w:eastAsia="Times New Roman" w:hAnsiTheme="minorHAnsi" w:cs="Times New Roman"/>
          <w:i/>
          <w:iCs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terminie opisanym przez wariant …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(wpisać literę)</w:t>
      </w:r>
      <w:r>
        <w:rPr>
          <w:rFonts w:asciiTheme="minorHAnsi" w:eastAsia="Times New Roman" w:hAnsiTheme="minorHAnsi" w:cs="Times New Roman"/>
          <w:lang w:val="pl-PL" w:eastAsia="zh-CN" w:bidi="hi-IN"/>
        </w:rPr>
        <w:t>.</w:t>
      </w:r>
    </w:p>
    <w:tbl>
      <w:tblPr>
        <w:tblStyle w:val="Tabela-Siatka"/>
        <w:tblW w:w="0" w:type="auto"/>
        <w:tblInd w:w="5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788"/>
      </w:tblGrid>
      <w:tr>
        <w:tc>
          <w:tcPr>
            <w:tcW w:w="8788" w:type="dxa"/>
          </w:tcPr>
          <w:p>
            <w:pPr>
              <w:widowControl/>
              <w:spacing w:before="200" w:after="60" w:line="276" w:lineRule="auto"/>
              <w:ind w:left="1276" w:hanging="1134"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Warianty terminu dostawy zamówienia:</w:t>
            </w:r>
          </w:p>
          <w:p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A - dostawa całości do 4 tygodni - 30 pkt</w:t>
            </w:r>
          </w:p>
          <w:p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B - dostawa co najmniej połowy zakresu dostawy do 4 tygodni, dostawa pozostałej części do 6 tygodni - 20 pkt</w:t>
            </w:r>
          </w:p>
          <w:p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C - dostawa całości do 6 tygodni - 10 pkt</w:t>
            </w:r>
          </w:p>
          <w:p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D - dostawa co najmniej połowy zakresu dostawy do 4 tygodni, dostawa pozostałej części do 8 tygodni - 5 pkt</w:t>
            </w:r>
          </w:p>
          <w:p>
            <w:pPr>
              <w:widowControl/>
              <w:spacing w:after="200" w:line="276" w:lineRule="auto"/>
              <w:ind w:left="1276" w:hanging="1134"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E - dostawa całości do 8 tygodni - 0 pkt</w:t>
            </w:r>
          </w:p>
        </w:tc>
      </w:tr>
    </w:tbl>
    <w:p>
      <w:pPr>
        <w:widowControl/>
        <w:contextualSpacing/>
        <w:jc w:val="both"/>
        <w:rPr>
          <w:rFonts w:asciiTheme="minorHAnsi" w:eastAsia="Times New Roman" w:hAnsiTheme="minorHAnsi" w:cs="Times New Roman"/>
          <w:i/>
          <w:iCs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>
      <w:pPr>
        <w:widowControl/>
        <w:numPr>
          <w:ilvl w:val="1"/>
          <w:numId w:val="21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>
      <w:pPr>
        <w:widowControl/>
        <w:numPr>
          <w:ilvl w:val="1"/>
          <w:numId w:val="21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specyfikacje techniczne zgodnie z pkt VI.4. zapytania ofertowego</w:t>
      </w:r>
    </w:p>
    <w:p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1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1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Dotyczy zapytania ofertowego nr 6/</w:t>
      </w:r>
      <w:proofErr w:type="spellStart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 na dostawę tkanin PA6.6 oraz PES HT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rPr>
          <w:lang w:val="pl-PL"/>
        </w:rPr>
      </w:pPr>
    </w:p>
    <w:sectPr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>
        <w:pPr>
          <w:pStyle w:val="Stopka"/>
          <w:jc w:val="center"/>
        </w:pPr>
      </w:p>
      <w:p>
        <w:pPr>
          <w:pStyle w:val="Stopka"/>
          <w:jc w:val="center"/>
          <w:rPr>
            <w:sz w:val="2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Nagwek"/>
      <w:jc w:val="center"/>
      <w:rPr>
        <w:noProof/>
        <w:lang w:val="pl-PL" w:eastAsia="pl-PL" w:bidi="ar-SA"/>
      </w:rPr>
    </w:pP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28"/>
        <w:lang w:val="pl-PL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3762375</wp:posOffset>
          </wp:positionH>
          <wp:positionV relativeFrom="paragraph">
            <wp:posOffset>10160</wp:posOffset>
          </wp:positionV>
          <wp:extent cx="1540800" cy="540000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08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5253A"/>
    <w:multiLevelType w:val="hybridMultilevel"/>
    <w:tmpl w:val="666A6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96E5F9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6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8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9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0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1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2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3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4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5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7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8" w15:restartNumberingAfterBreak="0">
    <w:nsid w:val="4B652764"/>
    <w:multiLevelType w:val="hybridMultilevel"/>
    <w:tmpl w:val="E1BC6F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20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21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2" w15:restartNumberingAfterBreak="0">
    <w:nsid w:val="5B66144C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3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4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5638294">
    <w:abstractNumId w:val="11"/>
  </w:num>
  <w:num w:numId="2" w16cid:durableId="32656731">
    <w:abstractNumId w:val="23"/>
  </w:num>
  <w:num w:numId="3" w16cid:durableId="1688485081">
    <w:abstractNumId w:val="2"/>
  </w:num>
  <w:num w:numId="4" w16cid:durableId="881675803">
    <w:abstractNumId w:val="1"/>
  </w:num>
  <w:num w:numId="5" w16cid:durableId="2088922188">
    <w:abstractNumId w:val="11"/>
    <w:lvlOverride w:ilvl="0">
      <w:startOverride w:val="1"/>
    </w:lvlOverride>
  </w:num>
  <w:num w:numId="6" w16cid:durableId="1974020388">
    <w:abstractNumId w:val="12"/>
  </w:num>
  <w:num w:numId="7" w16cid:durableId="1092166470">
    <w:abstractNumId w:val="8"/>
  </w:num>
  <w:num w:numId="8" w16cid:durableId="1993480794">
    <w:abstractNumId w:val="16"/>
  </w:num>
  <w:num w:numId="9" w16cid:durableId="1574975329">
    <w:abstractNumId w:val="19"/>
  </w:num>
  <w:num w:numId="10" w16cid:durableId="2088989566">
    <w:abstractNumId w:val="5"/>
  </w:num>
  <w:num w:numId="11" w16cid:durableId="882984252">
    <w:abstractNumId w:val="10"/>
  </w:num>
  <w:num w:numId="12" w16cid:durableId="2086222883">
    <w:abstractNumId w:val="7"/>
  </w:num>
  <w:num w:numId="13" w16cid:durableId="1143501016">
    <w:abstractNumId w:val="20"/>
  </w:num>
  <w:num w:numId="14" w16cid:durableId="1172183631">
    <w:abstractNumId w:val="17"/>
  </w:num>
  <w:num w:numId="15" w16cid:durableId="635644542">
    <w:abstractNumId w:val="21"/>
  </w:num>
  <w:num w:numId="16" w16cid:durableId="629167769">
    <w:abstractNumId w:val="14"/>
  </w:num>
  <w:num w:numId="17" w16cid:durableId="9456216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591548072">
    <w:abstractNumId w:val="15"/>
  </w:num>
  <w:num w:numId="19" w16cid:durableId="1418669130">
    <w:abstractNumId w:val="9"/>
  </w:num>
  <w:num w:numId="20" w16cid:durableId="760684718">
    <w:abstractNumId w:val="13"/>
  </w:num>
  <w:num w:numId="21" w16cid:durableId="748890383">
    <w:abstractNumId w:val="6"/>
  </w:num>
  <w:num w:numId="22" w16cid:durableId="557670987">
    <w:abstractNumId w:val="4"/>
  </w:num>
  <w:num w:numId="23" w16cid:durableId="2146698057">
    <w:abstractNumId w:val="18"/>
  </w:num>
  <w:num w:numId="24" w16cid:durableId="1903246809">
    <w:abstractNumId w:val="24"/>
  </w:num>
  <w:num w:numId="25" w16cid:durableId="1044524299">
    <w:abstractNumId w:val="0"/>
  </w:num>
  <w:num w:numId="26" w16cid:durableId="2018072674">
    <w:abstractNumId w:val="3"/>
  </w:num>
  <w:num w:numId="27" w16cid:durableId="144529804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autoHyphenation/>
  <w:hyphenationZone w:val="425"/>
  <w:characterSpacingControl w:val="doNotCompress"/>
  <w:hdrShapeDefaults>
    <o:shapedefaults v:ext="edit" spidmax="788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49"/>
    <o:shapelayout v:ext="edit">
      <o:idmap v:ext="edit" data="1"/>
    </o:shapelayout>
  </w:shapeDefaults>
  <w:decimalSymbol w:val=","/>
  <w:listSeparator w:val=";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table" w:styleId="Tabela-Siatka">
    <w:name w:val="Table Grid"/>
    <w:basedOn w:val="Standardowy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1314</TotalTime>
  <Pages>4</Pages>
  <Words>482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125</cp:revision>
  <cp:lastPrinted>2021-09-21T12:17:00Z</cp:lastPrinted>
  <dcterms:created xsi:type="dcterms:W3CDTF">2019-10-07T08:44:00Z</dcterms:created>
  <dcterms:modified xsi:type="dcterms:W3CDTF">2022-04-22T10:19:00Z</dcterms:modified>
  <cp:contentStatus/>
</cp:coreProperties>
</file>