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0851" w14:textId="77777777" w:rsidR="005C745E" w:rsidRDefault="005C745E" w:rsidP="005C745E">
      <w:pPr>
        <w:widowControl/>
        <w:spacing w:line="276" w:lineRule="auto"/>
        <w:rPr>
          <w:rFonts w:asciiTheme="minorHAnsi" w:eastAsia="Times New Roman" w:hAnsiTheme="minorHAnsi" w:cs="Times New Roman"/>
          <w:lang w:val="pl-PL" w:eastAsia="zh-CN" w:bidi="hi-IN"/>
        </w:rPr>
      </w:pPr>
    </w:p>
    <w:p w14:paraId="3A4B021D" w14:textId="77777777" w:rsidR="005C745E" w:rsidRDefault="005C745E" w:rsidP="005C745E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b/>
          <w:sz w:val="32"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sz w:val="32"/>
          <w:lang w:val="pl-PL" w:eastAsia="zh-CN" w:bidi="hi-IN"/>
        </w:rPr>
        <w:t>FORMULARZ OFERTY</w:t>
      </w:r>
    </w:p>
    <w:p w14:paraId="6A9CE195" w14:textId="77777777" w:rsidR="005C745E" w:rsidRDefault="005C745E" w:rsidP="005C745E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lang w:val="pl-PL" w:eastAsia="zh-CN" w:bidi="hi-IN"/>
        </w:rPr>
      </w:pPr>
    </w:p>
    <w:p w14:paraId="1F87032C" w14:textId="77777777" w:rsidR="005C745E" w:rsidRDefault="005C745E" w:rsidP="005C745E">
      <w:pPr>
        <w:widowControl/>
        <w:spacing w:line="276" w:lineRule="auto"/>
        <w:rPr>
          <w:rFonts w:asciiTheme="minorHAnsi" w:eastAsia="Times New Roman" w:hAnsiTheme="minorHAnsi" w:cs="Times New Roman"/>
          <w:b/>
          <w:lang w:val="pl-PL" w:eastAsia="zh-CN" w:bidi="hi-IN"/>
        </w:rPr>
      </w:pPr>
    </w:p>
    <w:p w14:paraId="199173FF" w14:textId="77777777" w:rsidR="005C745E" w:rsidRDefault="005C745E" w:rsidP="005C745E">
      <w:pPr>
        <w:widowControl/>
        <w:spacing w:line="276" w:lineRule="auto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I.DANE ZAMAWIAJĄCEGO</w:t>
      </w:r>
    </w:p>
    <w:p w14:paraId="7C1BBC46" w14:textId="77777777" w:rsidR="005C745E" w:rsidRDefault="005C745E" w:rsidP="005C745E">
      <w:pPr>
        <w:widowControl/>
        <w:spacing w:line="276" w:lineRule="auto"/>
        <w:rPr>
          <w:rFonts w:asciiTheme="minorHAnsi" w:eastAsia="Times New Roman" w:hAnsiTheme="minorHAnsi" w:cs="Times New Roman"/>
          <w:b/>
          <w:lang w:val="pl-PL" w:eastAsia="zh-CN" w:bidi="hi-IN"/>
        </w:rPr>
      </w:pPr>
    </w:p>
    <w:p w14:paraId="4F12C3F0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bookmarkStart w:id="0" w:name="_Hlk518891079"/>
      <w:r>
        <w:rPr>
          <w:rFonts w:asciiTheme="minorHAnsi" w:eastAsia="Times New Roman" w:hAnsiTheme="minorHAnsi" w:cs="Times New Roman"/>
          <w:lang w:val="pl-PL" w:eastAsia="zh-CN" w:bidi="hi-IN"/>
        </w:rPr>
        <w:t>Lub</w:t>
      </w: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awa spółka akcyjna</w:t>
      </w:r>
    </w:p>
    <w:p w14:paraId="1DF3A76E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 xml:space="preserve">ul. </w:t>
      </w:r>
      <w:proofErr w:type="spellStart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Staroprzygodzka</w:t>
      </w:r>
      <w:proofErr w:type="spellEnd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 xml:space="preserve"> 117</w:t>
      </w:r>
    </w:p>
    <w:p w14:paraId="276AE740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63-400 Ostrów Wielkopolski</w:t>
      </w:r>
    </w:p>
    <w:bookmarkEnd w:id="0"/>
    <w:p w14:paraId="4B36563F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7E977A1C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II.DANE OFERENTA</w:t>
      </w:r>
    </w:p>
    <w:p w14:paraId="14349277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tbl>
      <w:tblPr>
        <w:tblW w:w="9677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976"/>
      </w:tblGrid>
      <w:tr w:rsidR="005C745E" w14:paraId="3810217D" w14:textId="77777777" w:rsidTr="008C22D7"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FE3904F" w14:textId="77777777" w:rsidR="005C745E" w:rsidRDefault="005C745E" w:rsidP="008C22D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Nazwa:</w:t>
            </w:r>
          </w:p>
        </w:tc>
        <w:tc>
          <w:tcPr>
            <w:tcW w:w="79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823FF91" w14:textId="77777777" w:rsidR="005C745E" w:rsidRDefault="005C745E" w:rsidP="008C22D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5C745E" w14:paraId="42055591" w14:textId="77777777" w:rsidTr="008C22D7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DE17AA5" w14:textId="77777777" w:rsidR="005C745E" w:rsidRDefault="005C745E" w:rsidP="008C22D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Adres: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E2AFBA9" w14:textId="77777777" w:rsidR="005C745E" w:rsidRDefault="005C745E" w:rsidP="008C22D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5C745E" w14:paraId="004306BB" w14:textId="77777777" w:rsidTr="008C22D7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1B066FA" w14:textId="77777777" w:rsidR="005C745E" w:rsidRDefault="005C745E" w:rsidP="008C22D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Tel.: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76B73B7" w14:textId="77777777" w:rsidR="005C745E" w:rsidRDefault="005C745E" w:rsidP="008C22D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5C745E" w14:paraId="6A3F0ABE" w14:textId="77777777" w:rsidTr="008C22D7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665DFD8" w14:textId="77777777" w:rsidR="005C745E" w:rsidRDefault="005C745E" w:rsidP="008C22D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E-mail: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D4925E2" w14:textId="77777777" w:rsidR="005C745E" w:rsidRDefault="005C745E" w:rsidP="008C22D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5C745E" w14:paraId="1AE60E98" w14:textId="77777777" w:rsidTr="008C22D7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F8C0B58" w14:textId="77777777" w:rsidR="005C745E" w:rsidRDefault="005C745E" w:rsidP="008C22D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NIP:</w:t>
            </w:r>
          </w:p>
        </w:tc>
        <w:tc>
          <w:tcPr>
            <w:tcW w:w="79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A9BED2A" w14:textId="77777777" w:rsidR="005C745E" w:rsidRDefault="005C745E" w:rsidP="008C22D7">
            <w:pPr>
              <w:widowControl/>
              <w:spacing w:line="276" w:lineRule="auto"/>
              <w:ind w:left="84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</w:tbl>
    <w:p w14:paraId="06CAA8C0" w14:textId="77777777" w:rsidR="005C745E" w:rsidRDefault="005C745E" w:rsidP="005C745E">
      <w:pPr>
        <w:widowControl/>
        <w:spacing w:line="276" w:lineRule="auto"/>
        <w:ind w:left="4960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27B884D3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b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III.OFERTA</w:t>
      </w:r>
    </w:p>
    <w:p w14:paraId="6CCC5988" w14:textId="34F5B48A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Ofertę składamy w odpowiedzi na zapytanie ofertowe nr 2</w:t>
      </w:r>
      <w:r w:rsidR="00786C74">
        <w:rPr>
          <w:rFonts w:asciiTheme="minorHAnsi" w:eastAsia="Times New Roman" w:hAnsiTheme="minorHAnsi" w:cs="Times New Roman"/>
          <w:color w:val="auto"/>
          <w:lang w:val="pl-PL" w:eastAsia="zh-CN" w:bidi="hi-IN"/>
        </w:rPr>
        <w:t>4</w:t>
      </w: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/</w:t>
      </w:r>
      <w:proofErr w:type="spellStart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LSz</w:t>
      </w:r>
      <w:proofErr w:type="spellEnd"/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/202</w:t>
      </w:r>
      <w:r w:rsidR="00236CC8">
        <w:rPr>
          <w:rFonts w:asciiTheme="minorHAnsi" w:eastAsia="Times New Roman" w:hAnsiTheme="minorHAnsi" w:cs="Times New Roman"/>
          <w:color w:val="auto"/>
          <w:lang w:val="pl-PL" w:eastAsia="zh-CN" w:bidi="hi-IN"/>
        </w:rPr>
        <w:t>5</w:t>
      </w: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 xml:space="preserve"> na </w:t>
      </w:r>
      <w:r w:rsidR="00786C74" w:rsidRPr="00786C74">
        <w:rPr>
          <w:rFonts w:asciiTheme="minorHAnsi" w:eastAsia="Times New Roman" w:hAnsiTheme="minorHAnsi" w:cs="Times New Roman"/>
          <w:color w:val="auto"/>
          <w:lang w:val="pl-PL" w:eastAsia="zh-CN" w:bidi="hi-IN"/>
        </w:rPr>
        <w:t>wykonanie szeregu badań kombinezonu</w:t>
      </w:r>
      <w:r>
        <w:rPr>
          <w:rFonts w:asciiTheme="minorHAnsi" w:eastAsia="Times New Roman" w:hAnsiTheme="minorHAnsi" w:cs="Times New Roman"/>
          <w:color w:val="auto"/>
          <w:lang w:val="pl-PL" w:eastAsia="zh-CN" w:bidi="hi-IN"/>
        </w:rPr>
        <w:t>.</w:t>
      </w:r>
    </w:p>
    <w:p w14:paraId="7693B029" w14:textId="4D9E8523" w:rsidR="005C745E" w:rsidRDefault="005C745E" w:rsidP="005C745E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Oferujemy realizację zamówienia na poniższych warunkach</w:t>
      </w:r>
      <w:r w:rsidR="00786C74">
        <w:rPr>
          <w:rFonts w:asciiTheme="minorHAnsi" w:eastAsia="Times New Roman" w:hAnsiTheme="minorHAnsi" w:cs="Times New Roman"/>
          <w:lang w:val="pl-PL" w:eastAsia="zh-CN" w:bidi="hi-IN"/>
        </w:rPr>
        <w:t>:</w:t>
      </w:r>
    </w:p>
    <w:tbl>
      <w:tblPr>
        <w:tblW w:w="8645" w:type="dxa"/>
        <w:tblInd w:w="4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200"/>
        <w:gridCol w:w="4445"/>
      </w:tblGrid>
      <w:tr w:rsidR="00786C74" w14:paraId="713F769B" w14:textId="77777777" w:rsidTr="00D716C7">
        <w:trPr>
          <w:cantSplit/>
        </w:trPr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99A95D6" w14:textId="77777777" w:rsidR="00786C74" w:rsidRDefault="00786C74" w:rsidP="00D716C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Wymagane informacje</w:t>
            </w:r>
          </w:p>
        </w:tc>
        <w:tc>
          <w:tcPr>
            <w:tcW w:w="4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A733831" w14:textId="77777777" w:rsidR="00786C74" w:rsidRDefault="00786C74" w:rsidP="00D716C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b/>
                <w:lang w:val="pl-PL" w:eastAsia="zh-CN" w:bidi="hi-IN"/>
              </w:rPr>
              <w:t>Oferowane warunki</w:t>
            </w:r>
          </w:p>
        </w:tc>
      </w:tr>
      <w:tr w:rsidR="00786C74" w14:paraId="0C67784E" w14:textId="77777777" w:rsidTr="00D716C7">
        <w:trPr>
          <w:cantSplit/>
          <w:trHeight w:val="288"/>
        </w:trPr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B60B1A" w14:textId="6764E246" w:rsidR="00786C74" w:rsidRDefault="00786C74" w:rsidP="00D716C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 xml:space="preserve">Cena </w:t>
            </w:r>
            <w:r w:rsidR="00236CC8"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 xml:space="preserve">łączna </w:t>
            </w: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netto</w:t>
            </w:r>
          </w:p>
        </w:tc>
        <w:tc>
          <w:tcPr>
            <w:tcW w:w="4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D4A26A" w14:textId="77777777" w:rsidR="00786C74" w:rsidRDefault="00786C74" w:rsidP="00D716C7">
            <w:pPr>
              <w:widowControl/>
              <w:spacing w:before="120" w:after="120" w:line="276" w:lineRule="auto"/>
              <w:ind w:right="838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PLN</w:t>
            </w:r>
          </w:p>
        </w:tc>
      </w:tr>
      <w:tr w:rsidR="00786C74" w14:paraId="6E7A1207" w14:textId="77777777" w:rsidTr="00D716C7">
        <w:trPr>
          <w:cantSplit/>
          <w:trHeight w:val="288"/>
        </w:trPr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7EF9DC" w14:textId="187C2318" w:rsidR="00786C74" w:rsidRPr="00786C74" w:rsidRDefault="00786C74" w:rsidP="00236CC8">
            <w:pPr>
              <w:widowControl/>
              <w:spacing w:before="120" w:after="120" w:line="276" w:lineRule="auto"/>
              <w:ind w:left="1258"/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</w:pPr>
            <w:r w:rsidRPr="00786C74"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>w tym</w:t>
            </w:r>
            <w:r w:rsidR="00236CC8"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 xml:space="preserve"> część</w:t>
            </w:r>
            <w:r w:rsidRPr="00786C74"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 xml:space="preserve"> </w:t>
            </w:r>
            <w:r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>cen</w:t>
            </w:r>
            <w:r w:rsidR="00236CC8"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>y</w:t>
            </w:r>
            <w:r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 xml:space="preserve"> netto</w:t>
            </w:r>
            <w:r w:rsidRPr="00786C74"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 xml:space="preserve"> </w:t>
            </w:r>
            <w:r w:rsidR="00236CC8"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 xml:space="preserve">z tytułu kosztu </w:t>
            </w:r>
            <w:r w:rsidRPr="00786C74"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>zapewni</w:t>
            </w:r>
            <w:r w:rsidR="00236CC8"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>enia</w:t>
            </w:r>
            <w:r w:rsidRPr="00786C74"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br/>
              <w:t>osób do testów</w:t>
            </w:r>
          </w:p>
        </w:tc>
        <w:tc>
          <w:tcPr>
            <w:tcW w:w="4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446F99" w14:textId="4906886D" w:rsidR="00786C74" w:rsidRPr="00786C74" w:rsidRDefault="00786C74" w:rsidP="00D716C7">
            <w:pPr>
              <w:widowControl/>
              <w:spacing w:before="120" w:after="120" w:line="276" w:lineRule="auto"/>
              <w:ind w:right="838"/>
              <w:jc w:val="right"/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</w:pPr>
            <w:r w:rsidRPr="00786C74">
              <w:rPr>
                <w:rFonts w:asciiTheme="minorHAnsi" w:eastAsia="Arial" w:hAnsiTheme="minorHAnsi" w:cs="Arial"/>
                <w:i/>
                <w:iCs/>
                <w:color w:val="auto"/>
                <w:lang w:val="pl-PL" w:eastAsia="zh-CN" w:bidi="hi-IN"/>
              </w:rPr>
              <w:t>PLN</w:t>
            </w:r>
          </w:p>
        </w:tc>
      </w:tr>
      <w:tr w:rsidR="00786C74" w14:paraId="48DAC8BE" w14:textId="77777777" w:rsidTr="00D716C7">
        <w:trPr>
          <w:cantSplit/>
          <w:trHeight w:val="288"/>
        </w:trPr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128164" w14:textId="77777777" w:rsidR="00786C74" w:rsidRDefault="00786C74" w:rsidP="00D716C7">
            <w:pPr>
              <w:widowControl/>
              <w:spacing w:before="120" w:after="120" w:line="276" w:lineRule="auto"/>
              <w:jc w:val="center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lastRenderedPageBreak/>
              <w:t>Termin realizacji</w:t>
            </w:r>
          </w:p>
        </w:tc>
        <w:tc>
          <w:tcPr>
            <w:tcW w:w="4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FAB411" w14:textId="7B3FE5E9" w:rsidR="00786C74" w:rsidRDefault="00786C74" w:rsidP="00786C74">
            <w:pPr>
              <w:widowControl/>
              <w:spacing w:before="120" w:after="120" w:line="276" w:lineRule="auto"/>
              <w:ind w:right="838"/>
              <w:jc w:val="right"/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</w:pP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 xml:space="preserve"> </w:t>
            </w:r>
            <w:r>
              <w:rPr>
                <w:rFonts w:asciiTheme="minorHAnsi" w:eastAsia="Arial" w:hAnsiTheme="minorHAnsi" w:cs="Arial"/>
                <w:color w:val="auto"/>
                <w:lang w:val="pl-PL" w:eastAsia="zh-CN" w:bidi="hi-IN"/>
              </w:rPr>
              <w:t>dni</w:t>
            </w:r>
          </w:p>
        </w:tc>
      </w:tr>
    </w:tbl>
    <w:p w14:paraId="2430DDDC" w14:textId="77777777" w:rsidR="005C745E" w:rsidRDefault="005C745E" w:rsidP="00236CC8">
      <w:pPr>
        <w:widowControl/>
        <w:spacing w:after="200" w:line="276" w:lineRule="auto"/>
        <w:contextualSpacing/>
        <w:jc w:val="both"/>
        <w:rPr>
          <w:rFonts w:asciiTheme="minorHAnsi" w:eastAsia="Times New Roman" w:hAnsiTheme="minorHAnsi" w:cs="Times New Roman"/>
          <w:i/>
          <w:iCs/>
          <w:sz w:val="22"/>
          <w:szCs w:val="22"/>
          <w:lang w:val="pl-PL" w:eastAsia="zh-CN" w:bidi="hi-IN"/>
        </w:rPr>
      </w:pPr>
    </w:p>
    <w:p w14:paraId="01BC0F60" w14:textId="5E60F119" w:rsidR="005C745E" w:rsidRDefault="005C745E" w:rsidP="005C745E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Zapoznaliśmy się z zapytaniem ofertowym</w:t>
      </w:r>
      <w:r w:rsidR="00786C74">
        <w:rPr>
          <w:rFonts w:asciiTheme="minorHAnsi" w:eastAsia="Times New Roman" w:hAnsiTheme="minorHAnsi" w:cs="Times New Roman"/>
          <w:lang w:val="pl-PL" w:eastAsia="zh-CN" w:bidi="hi-IN"/>
        </w:rPr>
        <w:t xml:space="preserve"> </w:t>
      </w:r>
      <w:r>
        <w:rPr>
          <w:rFonts w:asciiTheme="minorHAnsi" w:eastAsia="Times New Roman" w:hAnsiTheme="minorHAnsi" w:cs="Times New Roman"/>
          <w:lang w:val="pl-PL" w:eastAsia="zh-CN" w:bidi="hi-IN"/>
        </w:rPr>
        <w:t>i uznajemy jego warunki za wiążące.</w:t>
      </w:r>
    </w:p>
    <w:p w14:paraId="26A6902C" w14:textId="77777777" w:rsidR="005C745E" w:rsidRDefault="005C745E" w:rsidP="005C745E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Jesteśmy związani ofertą przez okres 45 dni od terminu składania ofert.</w:t>
      </w:r>
    </w:p>
    <w:p w14:paraId="112B9198" w14:textId="00743323" w:rsidR="005C745E" w:rsidRPr="00786C74" w:rsidRDefault="005C745E" w:rsidP="00786C74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Jako załącznik do niniejszej oferty składamy</w:t>
      </w:r>
      <w:r w:rsidR="00786C74">
        <w:rPr>
          <w:rFonts w:asciiTheme="minorHAnsi" w:eastAsia="Times New Roman" w:hAnsiTheme="minorHAnsi" w:cs="Times New Roman"/>
          <w:lang w:val="pl-PL" w:eastAsia="zh-CN" w:bidi="hi-IN"/>
        </w:rPr>
        <w:t xml:space="preserve"> </w:t>
      </w:r>
      <w:r w:rsidRPr="00786C74">
        <w:rPr>
          <w:rFonts w:asciiTheme="minorHAnsi" w:eastAsia="Times New Roman" w:hAnsiTheme="minorHAnsi" w:cs="Times New Roman"/>
          <w:color w:val="auto"/>
          <w:lang w:val="pl-PL" w:eastAsia="zh-CN" w:bidi="hi-IN"/>
        </w:rPr>
        <w:t>oświadczenie o braku powiązań</w:t>
      </w:r>
      <w:r w:rsidR="00786C74">
        <w:rPr>
          <w:rFonts w:asciiTheme="minorHAnsi" w:eastAsia="Times New Roman" w:hAnsiTheme="minorHAnsi" w:cs="Times New Roman"/>
          <w:color w:val="auto"/>
          <w:lang w:val="pl-PL" w:eastAsia="zh-CN" w:bidi="hi-IN"/>
        </w:rPr>
        <w:t>.</w:t>
      </w:r>
    </w:p>
    <w:p w14:paraId="116B3231" w14:textId="77777777" w:rsidR="005C745E" w:rsidRDefault="005C745E" w:rsidP="005C745E">
      <w:pPr>
        <w:widowControl/>
        <w:spacing w:after="120" w:line="276" w:lineRule="auto"/>
        <w:ind w:left="1077"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</w:p>
    <w:p w14:paraId="58712C0F" w14:textId="77777777" w:rsidR="005C745E" w:rsidRDefault="005C745E" w:rsidP="005C745E">
      <w:pPr>
        <w:widowControl/>
        <w:spacing w:after="240" w:line="276" w:lineRule="auto"/>
        <w:ind w:left="1077"/>
        <w:contextualSpacing/>
        <w:jc w:val="both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</w:p>
    <w:p w14:paraId="08B42660" w14:textId="77777777" w:rsidR="005C745E" w:rsidRDefault="005C745E" w:rsidP="005C745E">
      <w:pPr>
        <w:widowControl/>
        <w:spacing w:line="276" w:lineRule="auto"/>
        <w:ind w:left="4960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0230EC13" w14:textId="77777777" w:rsidR="005C745E" w:rsidRDefault="005C745E" w:rsidP="005C745E">
      <w:pPr>
        <w:widowControl/>
        <w:spacing w:line="276" w:lineRule="auto"/>
        <w:jc w:val="right"/>
        <w:rPr>
          <w:rFonts w:asciiTheme="minorHAnsi" w:eastAsia="Times New Roman" w:hAnsiTheme="minorHAnsi" w:cs="Times New Roman"/>
          <w:b/>
          <w:lang w:val="pl-PL" w:eastAsia="zh-CN" w:bidi="hi-IN"/>
        </w:rPr>
      </w:pPr>
      <w:bookmarkStart w:id="1" w:name="_Hlk14686694"/>
      <w:r>
        <w:rPr>
          <w:rFonts w:asciiTheme="minorHAnsi" w:eastAsia="Times New Roman" w:hAnsiTheme="minorHAnsi" w:cs="Times New Roman"/>
          <w:b/>
          <w:lang w:val="pl-PL" w:eastAsia="zh-CN" w:bidi="hi-IN"/>
        </w:rPr>
        <w:t>…….………...…………………..………………………………………………</w:t>
      </w:r>
    </w:p>
    <w:p w14:paraId="29DD350C" w14:textId="77777777" w:rsidR="005C745E" w:rsidRDefault="005C745E" w:rsidP="005C745E">
      <w:pPr>
        <w:widowControl/>
        <w:spacing w:line="276" w:lineRule="auto"/>
        <w:ind w:left="6237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Podpis</w:t>
      </w:r>
      <w:bookmarkEnd w:id="1"/>
      <w:r>
        <w:rPr>
          <w:rFonts w:asciiTheme="minorHAnsi" w:eastAsia="Times New Roman" w:hAnsiTheme="minorHAnsi" w:cs="Times New Roman"/>
          <w:i/>
          <w:lang w:val="pl-PL" w:eastAsia="zh-CN" w:bidi="hi-IN"/>
        </w:rPr>
        <w:br w:type="page"/>
      </w:r>
    </w:p>
    <w:p w14:paraId="2648E448" w14:textId="77777777" w:rsidR="005C745E" w:rsidRDefault="005C745E" w:rsidP="005C745E">
      <w:pPr>
        <w:widowControl/>
        <w:spacing w:line="276" w:lineRule="auto"/>
        <w:rPr>
          <w:rFonts w:asciiTheme="minorHAnsi" w:eastAsia="Times New Roman" w:hAnsiTheme="minorHAnsi" w:cs="Times New Roman"/>
          <w:i/>
          <w:lang w:val="pl-PL" w:eastAsia="zh-CN" w:bidi="hi-IN"/>
        </w:rPr>
      </w:pPr>
    </w:p>
    <w:p w14:paraId="556A5D3F" w14:textId="77777777" w:rsidR="005C745E" w:rsidRDefault="005C745E" w:rsidP="005C745E">
      <w:pPr>
        <w:widowControl/>
        <w:spacing w:after="200" w:line="276" w:lineRule="auto"/>
        <w:ind w:left="6480"/>
        <w:jc w:val="center"/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  <w:t>………………….……………….</w:t>
      </w:r>
    </w:p>
    <w:p w14:paraId="6C88117A" w14:textId="77777777" w:rsidR="005C745E" w:rsidRDefault="005C745E" w:rsidP="005C745E">
      <w:pPr>
        <w:widowControl/>
        <w:spacing w:after="200" w:line="276" w:lineRule="auto"/>
        <w:ind w:left="6480"/>
        <w:jc w:val="center"/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color w:val="auto"/>
          <w:lang w:val="pl-PL" w:eastAsia="zh-CN" w:bidi="hi-IN"/>
        </w:rPr>
        <w:t>miejscowość, data</w:t>
      </w:r>
    </w:p>
    <w:p w14:paraId="3B135C1F" w14:textId="77777777" w:rsidR="005C745E" w:rsidRDefault="005C745E" w:rsidP="005C745E">
      <w:pPr>
        <w:widowControl/>
        <w:spacing w:line="276" w:lineRule="auto"/>
        <w:rPr>
          <w:rFonts w:asciiTheme="minorHAnsi" w:eastAsia="Times New Roman" w:hAnsiTheme="minorHAnsi" w:cs="Times New Roman"/>
          <w:color w:val="auto"/>
          <w:lang w:val="pl-PL" w:eastAsia="zh-CN" w:bidi="hi-IN"/>
        </w:rPr>
      </w:pPr>
    </w:p>
    <w:p w14:paraId="70C1F331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</w:pPr>
    </w:p>
    <w:p w14:paraId="5B9B8826" w14:textId="658244D3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Dotyczy zapytania ofertowego nr 2</w:t>
      </w:r>
      <w:r w:rsidR="00236CC8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4</w:t>
      </w:r>
      <w:r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/</w:t>
      </w:r>
      <w:proofErr w:type="spellStart"/>
      <w:r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LSz</w:t>
      </w:r>
      <w:proofErr w:type="spellEnd"/>
      <w:r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/202</w:t>
      </w:r>
      <w:r w:rsidR="00236CC8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>5</w:t>
      </w:r>
      <w:r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 xml:space="preserve"> na</w:t>
      </w:r>
      <w:r w:rsidR="00236CC8" w:rsidRPr="00236CC8"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  <w:t xml:space="preserve"> wykonanie szeregu badań kombinezonu</w:t>
      </w:r>
    </w:p>
    <w:p w14:paraId="78C302A0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color w:val="auto"/>
          <w:sz w:val="22"/>
          <w:lang w:val="pl-PL" w:eastAsia="zh-CN" w:bidi="hi-IN"/>
        </w:rPr>
      </w:pPr>
    </w:p>
    <w:p w14:paraId="6C48B8BF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3CE464B5" w14:textId="77777777" w:rsidR="005C745E" w:rsidRDefault="005C745E" w:rsidP="005C745E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OŚWIADCZENIE O BRAKU POWIĄZAŃ</w:t>
      </w:r>
    </w:p>
    <w:p w14:paraId="20F84E32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tbl>
      <w:tblPr>
        <w:tblW w:w="9926" w:type="dxa"/>
        <w:tblInd w:w="-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7886"/>
      </w:tblGrid>
      <w:tr w:rsidR="005C745E" w14:paraId="26500145" w14:textId="77777777" w:rsidTr="008C22D7">
        <w:trPr>
          <w:trHeight w:val="600"/>
        </w:trPr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0DC90DA" w14:textId="77777777" w:rsidR="005C745E" w:rsidRDefault="005C745E" w:rsidP="008C22D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Nazwa oferenta:</w:t>
            </w:r>
          </w:p>
        </w:tc>
        <w:tc>
          <w:tcPr>
            <w:tcW w:w="7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8AE0057" w14:textId="77777777" w:rsidR="005C745E" w:rsidRDefault="005C745E" w:rsidP="008C22D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  <w:tr w:rsidR="005C745E" w14:paraId="6F086D86" w14:textId="77777777" w:rsidTr="008C22D7">
        <w:tc>
          <w:tcPr>
            <w:tcW w:w="2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64D6A9D" w14:textId="77777777" w:rsidR="005C745E" w:rsidRDefault="005C745E" w:rsidP="008C22D7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  <w:r>
              <w:rPr>
                <w:rFonts w:asciiTheme="minorHAnsi" w:eastAsia="Times New Roman" w:hAnsiTheme="minorHAnsi" w:cs="Times New Roman"/>
                <w:lang w:val="pl-PL" w:eastAsia="zh-CN" w:bidi="hi-IN"/>
              </w:rPr>
              <w:t>Adres:</w:t>
            </w:r>
          </w:p>
        </w:tc>
        <w:tc>
          <w:tcPr>
            <w:tcW w:w="7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2FFEBDE" w14:textId="77777777" w:rsidR="005C745E" w:rsidRDefault="005C745E" w:rsidP="008C22D7">
            <w:pPr>
              <w:widowControl/>
              <w:spacing w:line="276" w:lineRule="auto"/>
              <w:ind w:left="300"/>
              <w:jc w:val="both"/>
              <w:rPr>
                <w:rFonts w:asciiTheme="minorHAnsi" w:eastAsia="Times New Roman" w:hAnsiTheme="minorHAnsi" w:cs="Times New Roman"/>
                <w:lang w:val="pl-PL" w:eastAsia="zh-CN" w:bidi="hi-IN"/>
              </w:rPr>
            </w:pPr>
          </w:p>
        </w:tc>
      </w:tr>
    </w:tbl>
    <w:p w14:paraId="315EB1A1" w14:textId="77777777" w:rsidR="005C745E" w:rsidRDefault="005C745E" w:rsidP="005C745E">
      <w:pPr>
        <w:widowControl/>
        <w:spacing w:after="200"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18D14262" w14:textId="77777777" w:rsidR="005C745E" w:rsidRDefault="005C745E" w:rsidP="005C745E">
      <w:pPr>
        <w:widowControl/>
        <w:spacing w:after="200" w:line="276" w:lineRule="auto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Oświadczamy, iż nie jesteśmy powiązani z poniższymi podmiotami:</w:t>
      </w:r>
    </w:p>
    <w:p w14:paraId="2EEC7BB9" w14:textId="77777777" w:rsidR="005C745E" w:rsidRDefault="005C745E" w:rsidP="005C745E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Lubawa spółka akcyjna (NIP: 7440004276)</w:t>
      </w:r>
    </w:p>
    <w:p w14:paraId="4153450B" w14:textId="77777777" w:rsidR="005C745E" w:rsidRDefault="005C745E" w:rsidP="005C745E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Instytut Technologii Bezpiecze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ń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stwa "MORATEX" (NIP: 7240000210)</w:t>
      </w:r>
    </w:p>
    <w:p w14:paraId="328C92DC" w14:textId="77777777" w:rsidR="005C745E" w:rsidRDefault="005C745E" w:rsidP="005C745E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Wy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sza Szko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 Policji w Szczytnie (NIP: 7451003168)</w:t>
      </w:r>
    </w:p>
    <w:p w14:paraId="55EACFEC" w14:textId="77777777" w:rsidR="005C745E" w:rsidRDefault="005C745E" w:rsidP="005C745E">
      <w:pPr>
        <w:pStyle w:val="Akapitzlist"/>
        <w:widowControl/>
        <w:numPr>
          <w:ilvl w:val="0"/>
          <w:numId w:val="23"/>
        </w:numP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Akademia Wojsk L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dowych im. Genera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 Tadeusza Ko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ciuszki we Wroc</w:t>
      </w:r>
      <w:r>
        <w:rPr>
          <w:rFonts w:asciiTheme="minorHAnsi" w:eastAsia="Times New Roman" w:hAnsiTheme="minorHAnsi" w:cs="Times New Roman" w:hint="eastAsia"/>
          <w:sz w:val="24"/>
          <w:szCs w:val="24"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sz w:val="24"/>
          <w:szCs w:val="24"/>
          <w:lang w:val="pl-PL" w:eastAsia="zh-CN" w:bidi="hi-IN"/>
        </w:rPr>
        <w:t>awiu (NIP: 8961000117)</w:t>
      </w:r>
    </w:p>
    <w:p w14:paraId="2C376DF2" w14:textId="77777777" w:rsidR="005C745E" w:rsidRDefault="005C745E" w:rsidP="005C745E">
      <w:pPr>
        <w:widowControl/>
        <w:spacing w:after="200" w:line="276" w:lineRule="auto"/>
        <w:rPr>
          <w:rFonts w:asciiTheme="minorHAnsi" w:eastAsia="Times New Roman" w:hAnsiTheme="minorHAnsi" w:cs="Times New Roman"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każdy z nich zwany dalej „Jednostką Realizującą Projekt”</w:t>
      </w:r>
    </w:p>
    <w:p w14:paraId="6581B541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</w:p>
    <w:p w14:paraId="3C135E5F" w14:textId="77777777" w:rsidR="005C745E" w:rsidRDefault="005C745E" w:rsidP="005C745E">
      <w:pPr>
        <w:widowControl/>
        <w:spacing w:after="120" w:line="276" w:lineRule="auto"/>
        <w:jc w:val="both"/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  <w:t>Za oferenta powi</w:t>
      </w:r>
      <w:r>
        <w:rPr>
          <w:rFonts w:asciiTheme="minorHAnsi" w:eastAsia="Times New Roman" w:hAnsiTheme="minorHAnsi" w:cs="Times New Roman" w:hint="eastAsia"/>
          <w:i/>
          <w:sz w:val="22"/>
          <w:szCs w:val="22"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  <w:t>zanego uznaje si</w:t>
      </w:r>
      <w:r>
        <w:rPr>
          <w:rFonts w:asciiTheme="minorHAnsi" w:eastAsia="Times New Roman" w:hAnsiTheme="minorHAnsi" w:cs="Times New Roman" w:hint="eastAsia"/>
          <w:i/>
          <w:sz w:val="22"/>
          <w:szCs w:val="22"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sz w:val="22"/>
          <w:szCs w:val="22"/>
          <w:lang w:val="pl-PL" w:eastAsia="zh-CN" w:bidi="hi-IN"/>
        </w:rPr>
        <w:t xml:space="preserve"> podmiot:</w:t>
      </w:r>
    </w:p>
    <w:p w14:paraId="4E184198" w14:textId="77777777" w:rsidR="005C745E" w:rsidRDefault="005C745E" w:rsidP="005C745E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t>powi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zany lub 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jednostk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 xml:space="preserve"> zale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n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, współzależną lub dominuj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 xml:space="preserve"> w relacji z Jednostką Realizującą Projekt w rozumieniu ustawy z dnia 29 wrze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nia 1994 r. o rachunkowo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ci;</w:t>
      </w:r>
    </w:p>
    <w:p w14:paraId="13995151" w14:textId="77777777" w:rsidR="005C745E" w:rsidRDefault="005C745E" w:rsidP="005C745E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t>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podmiotem pozostaj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cym z Jednostką Realizującą Projekt lub cz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onkami jej organów w takim stosunku faktycznym lub prawnym, który mo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e budzi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ć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 xml:space="preserve"> uzasadnione w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tpliwo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ci co do bezstronno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ś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ci w wyborze dostawcy towaru lub us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ugi, w szczególności pozostaj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cym w zwi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zku ma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ń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skim, stosunku pokrewie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ń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stwa lub powinowactwa do drugiego stopnia w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cznie, stosunku przysposobienia, opieki lub kurateli, tak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ż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e poprzez cz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onkostwo w organach dostawcy towaru lub us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ugi;</w:t>
      </w:r>
    </w:p>
    <w:p w14:paraId="7BD155E2" w14:textId="77777777" w:rsidR="005C745E" w:rsidRDefault="005C745E" w:rsidP="005C745E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lastRenderedPageBreak/>
        <w:t>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podmiotem powi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zanym lub podmiotem partnerskim w stosunku do Jednostki Realizującej Projekt w rozumieniu rozporz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dzenia Komisji (UE) nr 651/2014 z dnia 17 czerwca 2014 r. uznaj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cego niektóre rodzaje pomocy za zgodne z rynkiem wewn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trznym w zastosowaniu art. 107 i 108 Traktatu;</w:t>
      </w:r>
    </w:p>
    <w:p w14:paraId="28D8A78E" w14:textId="77777777" w:rsidR="005C745E" w:rsidRDefault="005C745E" w:rsidP="005C745E">
      <w:pPr>
        <w:pStyle w:val="Akapitzlist"/>
        <w:widowControl/>
        <w:numPr>
          <w:ilvl w:val="0"/>
          <w:numId w:val="24"/>
        </w:numPr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i/>
          <w:lang w:val="pl-PL" w:eastAsia="zh-CN" w:bidi="hi-IN"/>
        </w:rPr>
        <w:t>b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ę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d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cy podmiotem powi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ą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zanym osobowo z Jednostką Realizującą Projekt w rozumieniu art. 32 ust. 2 ustawy z dnia 11 marca 2004 r. o podatku od towarów i us</w:t>
      </w:r>
      <w:r>
        <w:rPr>
          <w:rFonts w:asciiTheme="minorHAnsi" w:eastAsia="Times New Roman" w:hAnsiTheme="minorHAnsi" w:cs="Times New Roman" w:hint="eastAsia"/>
          <w:i/>
          <w:lang w:val="pl-PL" w:eastAsia="zh-CN" w:bidi="hi-IN"/>
        </w:rPr>
        <w:t>ł</w:t>
      </w:r>
      <w:r>
        <w:rPr>
          <w:rFonts w:asciiTheme="minorHAnsi" w:eastAsia="Times New Roman" w:hAnsiTheme="minorHAnsi" w:cs="Times New Roman"/>
          <w:i/>
          <w:lang w:val="pl-PL" w:eastAsia="zh-CN" w:bidi="hi-IN"/>
        </w:rPr>
        <w:t>ug.</w:t>
      </w:r>
    </w:p>
    <w:p w14:paraId="1AA0AE28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i/>
          <w:lang w:val="pl-PL" w:eastAsia="zh-CN" w:bidi="hi-IN"/>
        </w:rPr>
      </w:pPr>
    </w:p>
    <w:p w14:paraId="2145F785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14356BA2" w14:textId="77777777" w:rsidR="005C745E" w:rsidRDefault="005C745E" w:rsidP="005C745E">
      <w:pPr>
        <w:widowControl/>
        <w:spacing w:line="276" w:lineRule="auto"/>
        <w:jc w:val="both"/>
        <w:rPr>
          <w:rFonts w:asciiTheme="minorHAnsi" w:eastAsia="Times New Roman" w:hAnsiTheme="minorHAnsi" w:cs="Times New Roman"/>
          <w:lang w:val="pl-PL" w:eastAsia="zh-CN" w:bidi="hi-IN"/>
        </w:rPr>
      </w:pPr>
    </w:p>
    <w:p w14:paraId="606ECFCF" w14:textId="77777777" w:rsidR="005C745E" w:rsidRDefault="005C745E" w:rsidP="005C745E">
      <w:pPr>
        <w:widowControl/>
        <w:spacing w:line="276" w:lineRule="auto"/>
        <w:jc w:val="right"/>
        <w:rPr>
          <w:rFonts w:asciiTheme="minorHAnsi" w:eastAsia="Times New Roman" w:hAnsiTheme="minorHAnsi" w:cs="Times New Roman"/>
          <w:b/>
          <w:lang w:val="pl-PL" w:eastAsia="zh-CN" w:bidi="hi-IN"/>
        </w:rPr>
      </w:pPr>
      <w:r>
        <w:rPr>
          <w:rFonts w:asciiTheme="minorHAnsi" w:eastAsia="Times New Roman" w:hAnsiTheme="minorHAnsi" w:cs="Times New Roman"/>
          <w:b/>
          <w:lang w:val="pl-PL" w:eastAsia="zh-CN" w:bidi="hi-IN"/>
        </w:rPr>
        <w:t>...…….………...…………………..………………………………………………</w:t>
      </w:r>
    </w:p>
    <w:p w14:paraId="16272D9D" w14:textId="77777777" w:rsidR="005C745E" w:rsidRDefault="005C745E" w:rsidP="005C745E">
      <w:pPr>
        <w:widowControl/>
        <w:spacing w:line="276" w:lineRule="auto"/>
        <w:ind w:left="6379"/>
        <w:rPr>
          <w:rFonts w:asciiTheme="minorHAnsi" w:eastAsia="Times New Roman" w:hAnsiTheme="minorHAnsi" w:cs="Times New Roman"/>
          <w:i/>
          <w:lang w:val="pl-PL" w:eastAsia="zh-CN" w:bidi="hi-IN"/>
        </w:rPr>
      </w:pPr>
      <w:r>
        <w:rPr>
          <w:rFonts w:asciiTheme="minorHAnsi" w:eastAsia="Times New Roman" w:hAnsiTheme="minorHAnsi" w:cs="Times New Roman"/>
          <w:lang w:val="pl-PL" w:eastAsia="zh-CN" w:bidi="hi-IN"/>
        </w:rPr>
        <w:t>podpis</w:t>
      </w:r>
    </w:p>
    <w:p w14:paraId="780DABB6" w14:textId="77777777" w:rsidR="005C745E" w:rsidRDefault="005C745E" w:rsidP="005C745E">
      <w:pPr>
        <w:widowControl/>
        <w:spacing w:line="276" w:lineRule="auto"/>
        <w:jc w:val="right"/>
        <w:rPr>
          <w:rFonts w:asciiTheme="minorHAnsi" w:eastAsia="Times New Roman" w:hAnsiTheme="minorHAnsi" w:cs="Times New Roman"/>
          <w:lang w:val="pl-PL" w:eastAsia="zh-CN" w:bidi="hi-IN"/>
        </w:rPr>
      </w:pPr>
    </w:p>
    <w:p w14:paraId="3F81507D" w14:textId="77777777" w:rsidR="005C745E" w:rsidRDefault="005C745E" w:rsidP="005C745E">
      <w:pPr>
        <w:rPr>
          <w:lang w:val="pl-PL"/>
        </w:rPr>
      </w:pPr>
    </w:p>
    <w:p w14:paraId="3F6D9AD4" w14:textId="77777777" w:rsidR="009F3CBB" w:rsidRPr="005C745E" w:rsidRDefault="009F3CBB" w:rsidP="005C745E"/>
    <w:sectPr w:rsidR="009F3CBB" w:rsidRPr="005C745E">
      <w:headerReference w:type="default" r:id="rId8"/>
      <w:footerReference w:type="default" r:id="rId9"/>
      <w:pgSz w:w="11906" w:h="16838"/>
      <w:pgMar w:top="1701" w:right="1134" w:bottom="709" w:left="1134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214DD" w14:textId="77777777" w:rsidR="00915262" w:rsidRDefault="00915262">
      <w:r>
        <w:separator/>
      </w:r>
    </w:p>
  </w:endnote>
  <w:endnote w:type="continuationSeparator" w:id="0">
    <w:p w14:paraId="366DD1D9" w14:textId="77777777" w:rsidR="00915262" w:rsidRDefault="0091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879912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0A07076" w14:textId="77777777" w:rsidR="009F3CBB" w:rsidRDefault="009F3CBB">
        <w:pPr>
          <w:pStyle w:val="Stopka"/>
          <w:jc w:val="center"/>
        </w:pPr>
      </w:p>
      <w:p w14:paraId="66073781" w14:textId="768E1DD6" w:rsidR="009F3CBB" w:rsidRDefault="00000000">
        <w:pPr>
          <w:pStyle w:val="Stopka"/>
          <w:jc w:val="center"/>
          <w:rPr>
            <w:sz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7A787" w14:textId="77777777" w:rsidR="00915262" w:rsidRDefault="00915262">
      <w:r>
        <w:separator/>
      </w:r>
    </w:p>
  </w:footnote>
  <w:footnote w:type="continuationSeparator" w:id="0">
    <w:p w14:paraId="6F483821" w14:textId="77777777" w:rsidR="00915262" w:rsidRDefault="0091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F11DE" w14:textId="77777777" w:rsidR="009F3CBB" w:rsidRDefault="00000000">
    <w:pPr>
      <w:pStyle w:val="Nagwek"/>
      <w:jc w:val="center"/>
      <w:rPr>
        <w:noProof/>
        <w:lang w:val="pl-PL" w:eastAsia="pl-PL" w:bidi="ar-SA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0288" behindDoc="1" locked="0" layoutInCell="1" allowOverlap="1" wp14:anchorId="7D08BBE3" wp14:editId="531CF790">
          <wp:simplePos x="0" y="0"/>
          <wp:positionH relativeFrom="margin">
            <wp:posOffset>3097530</wp:posOffset>
          </wp:positionH>
          <wp:positionV relativeFrom="paragraph">
            <wp:posOffset>-1061085</wp:posOffset>
          </wp:positionV>
          <wp:extent cx="2808000" cy="2808000"/>
          <wp:effectExtent l="0" t="0" r="0" b="0"/>
          <wp:wrapTight wrapText="bothSides">
            <wp:wrapPolygon edited="0">
              <wp:start x="4103" y="8792"/>
              <wp:lineTo x="4250" y="12309"/>
              <wp:lineTo x="14361" y="12602"/>
              <wp:lineTo x="15094" y="12602"/>
              <wp:lineTo x="15533" y="11723"/>
              <wp:lineTo x="16852" y="10991"/>
              <wp:lineTo x="17292" y="9525"/>
              <wp:lineTo x="14947" y="8792"/>
              <wp:lineTo x="4103" y="8792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000" cy="28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="Calibri" w:hAnsiTheme="minorHAnsi" w:cs="Calibri"/>
        <w:b/>
        <w:noProof/>
        <w:color w:val="auto"/>
        <w:sz w:val="40"/>
        <w:lang w:val="pl-PL"/>
      </w:rPr>
      <w:drawing>
        <wp:anchor distT="0" distB="0" distL="114300" distR="114300" simplePos="0" relativeHeight="251659264" behindDoc="0" locked="0" layoutInCell="1" allowOverlap="1" wp14:anchorId="19523225" wp14:editId="015A7F53">
          <wp:simplePos x="0" y="0"/>
          <wp:positionH relativeFrom="column">
            <wp:posOffset>600075</wp:posOffset>
          </wp:positionH>
          <wp:positionV relativeFrom="paragraph">
            <wp:posOffset>15240</wp:posOffset>
          </wp:positionV>
          <wp:extent cx="1605600" cy="540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t xml:space="preserve">  </w:t>
    </w:r>
  </w:p>
  <w:p w14:paraId="62BD2C77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  <w:p w14:paraId="0E5FC1A0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  <w:p w14:paraId="0A93DC4A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  <w:p w14:paraId="6576A918" w14:textId="77777777" w:rsidR="009F3CBB" w:rsidRDefault="009F3CBB">
    <w:pPr>
      <w:pStyle w:val="Nagwek"/>
      <w:jc w:val="center"/>
      <w:rPr>
        <w:noProof/>
        <w:lang w:val="pl-PL" w:eastAsia="pl-PL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1F2D"/>
    <w:multiLevelType w:val="multilevel"/>
    <w:tmpl w:val="54F22B2A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E0742B"/>
    <w:multiLevelType w:val="multilevel"/>
    <w:tmpl w:val="ACEED78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931C29"/>
    <w:multiLevelType w:val="hybridMultilevel"/>
    <w:tmpl w:val="EF703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4114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4" w15:restartNumberingAfterBreak="0">
    <w:nsid w:val="14164E2D"/>
    <w:multiLevelType w:val="multilevel"/>
    <w:tmpl w:val="DC763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4605AB6"/>
    <w:multiLevelType w:val="multilevel"/>
    <w:tmpl w:val="72441ACC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  <w:sz w:val="24"/>
      </w:rPr>
    </w:lvl>
  </w:abstractNum>
  <w:abstractNum w:abstractNumId="6" w15:restartNumberingAfterBreak="0">
    <w:nsid w:val="15D54D32"/>
    <w:multiLevelType w:val="multilevel"/>
    <w:tmpl w:val="93B40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16B969C5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8" w15:restartNumberingAfterBreak="0">
    <w:nsid w:val="17927B83"/>
    <w:multiLevelType w:val="multilevel"/>
    <w:tmpl w:val="461ABE70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  <w:sz w:val="24"/>
      </w:rPr>
    </w:lvl>
  </w:abstractNum>
  <w:abstractNum w:abstractNumId="9" w15:restartNumberingAfterBreak="0">
    <w:nsid w:val="1D283BE5"/>
    <w:multiLevelType w:val="multilevel"/>
    <w:tmpl w:val="EE1C40FE"/>
    <w:styleLink w:val="WWNum4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10" w15:restartNumberingAfterBreak="0">
    <w:nsid w:val="21DD5E3C"/>
    <w:multiLevelType w:val="multilevel"/>
    <w:tmpl w:val="F95A75A8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02E010E"/>
    <w:multiLevelType w:val="multilevel"/>
    <w:tmpl w:val="DC763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0AD2883"/>
    <w:multiLevelType w:val="multilevel"/>
    <w:tmpl w:val="EDD21AF8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cs="Times New Roman"/>
        <w:b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1304" w:hanging="45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 w:val="0"/>
        <w:sz w:val="24"/>
      </w:rPr>
    </w:lvl>
  </w:abstractNum>
  <w:abstractNum w:abstractNumId="13" w15:restartNumberingAfterBreak="0">
    <w:nsid w:val="39DE3109"/>
    <w:multiLevelType w:val="hybridMultilevel"/>
    <w:tmpl w:val="E04A3416"/>
    <w:lvl w:ilvl="0" w:tplc="B2C81A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E0694D"/>
    <w:multiLevelType w:val="multilevel"/>
    <w:tmpl w:val="F1420908"/>
    <w:lvl w:ilvl="0">
      <w:start w:val="8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3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40" w:hanging="1800"/>
      </w:pPr>
      <w:rPr>
        <w:rFonts w:hint="default"/>
      </w:rPr>
    </w:lvl>
  </w:abstractNum>
  <w:abstractNum w:abstractNumId="15" w15:restartNumberingAfterBreak="0">
    <w:nsid w:val="41EB1DFA"/>
    <w:multiLevelType w:val="multilevel"/>
    <w:tmpl w:val="6B6C9A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4D6D236B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17" w15:restartNumberingAfterBreak="0">
    <w:nsid w:val="4DF86CF0"/>
    <w:multiLevelType w:val="multilevel"/>
    <w:tmpl w:val="048CE504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680" w:hanging="170"/>
      </w:pPr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Times New Roman"/>
        <w:sz w:val="24"/>
      </w:rPr>
    </w:lvl>
  </w:abstractNum>
  <w:abstractNum w:abstractNumId="18" w15:restartNumberingAfterBreak="0">
    <w:nsid w:val="501C767F"/>
    <w:multiLevelType w:val="hybridMultilevel"/>
    <w:tmpl w:val="7CD0B426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9" w15:restartNumberingAfterBreak="0">
    <w:nsid w:val="62147470"/>
    <w:multiLevelType w:val="multilevel"/>
    <w:tmpl w:val="86EA5BB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A556474"/>
    <w:multiLevelType w:val="hybridMultilevel"/>
    <w:tmpl w:val="316ECB2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D5956"/>
    <w:multiLevelType w:val="hybridMultilevel"/>
    <w:tmpl w:val="2228D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869863">
    <w:abstractNumId w:val="9"/>
  </w:num>
  <w:num w:numId="2" w16cid:durableId="1378779059">
    <w:abstractNumId w:val="19"/>
  </w:num>
  <w:num w:numId="3" w16cid:durableId="1231648142">
    <w:abstractNumId w:val="1"/>
  </w:num>
  <w:num w:numId="4" w16cid:durableId="1454786276">
    <w:abstractNumId w:val="0"/>
  </w:num>
  <w:num w:numId="5" w16cid:durableId="335575598">
    <w:abstractNumId w:val="9"/>
    <w:lvlOverride w:ilvl="0">
      <w:startOverride w:val="1"/>
    </w:lvlOverride>
  </w:num>
  <w:num w:numId="6" w16cid:durableId="1319730343">
    <w:abstractNumId w:val="10"/>
  </w:num>
  <w:num w:numId="7" w16cid:durableId="398285331">
    <w:abstractNumId w:val="6"/>
  </w:num>
  <w:num w:numId="8" w16cid:durableId="1815676444">
    <w:abstractNumId w:val="14"/>
  </w:num>
  <w:num w:numId="9" w16cid:durableId="772021685">
    <w:abstractNumId w:val="16"/>
  </w:num>
  <w:num w:numId="10" w16cid:durableId="1784809259">
    <w:abstractNumId w:val="3"/>
  </w:num>
  <w:num w:numId="11" w16cid:durableId="423578938">
    <w:abstractNumId w:val="8"/>
  </w:num>
  <w:num w:numId="12" w16cid:durableId="1497573618">
    <w:abstractNumId w:val="5"/>
  </w:num>
  <w:num w:numId="13" w16cid:durableId="1817794344">
    <w:abstractNumId w:val="17"/>
  </w:num>
  <w:num w:numId="14" w16cid:durableId="1044989068">
    <w:abstractNumId w:val="15"/>
  </w:num>
  <w:num w:numId="15" w16cid:durableId="426343533">
    <w:abstractNumId w:val="18"/>
  </w:num>
  <w:num w:numId="16" w16cid:durableId="71203257">
    <w:abstractNumId w:val="12"/>
  </w:num>
  <w:num w:numId="17" w16cid:durableId="939860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3260219">
    <w:abstractNumId w:val="13"/>
  </w:num>
  <w:num w:numId="19" w16cid:durableId="495612690">
    <w:abstractNumId w:val="7"/>
  </w:num>
  <w:num w:numId="20" w16cid:durableId="1852910535">
    <w:abstractNumId w:val="20"/>
  </w:num>
  <w:num w:numId="21" w16cid:durableId="446438122">
    <w:abstractNumId w:val="11"/>
  </w:num>
  <w:num w:numId="22" w16cid:durableId="827750793">
    <w:abstractNumId w:val="4"/>
  </w:num>
  <w:num w:numId="23" w16cid:durableId="1603298386">
    <w:abstractNumId w:val="2"/>
  </w:num>
  <w:num w:numId="24" w16cid:durableId="19898179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BB"/>
    <w:rsid w:val="00236CC8"/>
    <w:rsid w:val="005C745E"/>
    <w:rsid w:val="00675982"/>
    <w:rsid w:val="00786C74"/>
    <w:rsid w:val="0090305B"/>
    <w:rsid w:val="00915262"/>
    <w:rsid w:val="009A4FD5"/>
    <w:rsid w:val="009F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919B2"/>
  <w15:docId w15:val="{6F92BDE9-9723-44A0-87EA-9CA9263E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pPr>
      <w:keepNext/>
      <w:autoSpaceDN/>
      <w:outlineLvl w:val="1"/>
    </w:pPr>
    <w:rPr>
      <w:rFonts w:ascii="Times New Roman" w:eastAsia="SimSun" w:hAnsi="Times New Roman" w:cs="Mangal"/>
      <w:b/>
      <w:bCs/>
      <w:color w:val="00000A"/>
      <w:kern w:val="0"/>
      <w:sz w:val="22"/>
      <w:lang w:val="pl-PL"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kapitzlist">
    <w:name w:val="List Paragraph"/>
    <w:basedOn w:val="Standard"/>
    <w:link w:val="AkapitzlistZnak"/>
    <w:uiPriority w:val="99"/>
    <w:qFormat/>
    <w:pPr>
      <w:spacing w:after="200" w:line="276" w:lineRule="auto"/>
      <w:ind w:left="720"/>
    </w:pPr>
    <w:rPr>
      <w:rFonts w:eastAsia="Calibri" w:cs="Calibri"/>
      <w:sz w:val="22"/>
      <w:szCs w:val="22"/>
    </w:rPr>
  </w:style>
  <w:style w:type="paragraph" w:customStyle="1" w:styleId="StylSIWZv3">
    <w:name w:val="Styl SIWZ v3"/>
    <w:basedOn w:val="Akapitzlist"/>
    <w:pPr>
      <w:spacing w:before="120" w:after="240"/>
      <w:jc w:val="both"/>
    </w:pPr>
    <w:rPr>
      <w:b/>
      <w:sz w:val="24"/>
      <w:szCs w:val="24"/>
    </w:rPr>
  </w:style>
  <w:style w:type="paragraph" w:customStyle="1" w:styleId="Default">
    <w:name w:val="Default"/>
    <w:rPr>
      <w:rFonts w:ascii="Arial" w:eastAsia="Arial" w:hAnsi="Arial" w:cs="Aria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haracter20style">
    <w:name w:val="Character_20_style"/>
    <w:rPr>
      <w:sz w:val="24"/>
      <w:szCs w:val="24"/>
    </w:rPr>
  </w:style>
  <w:style w:type="character" w:customStyle="1" w:styleId="WW8Num9z0">
    <w:name w:val="WW8Num9z0"/>
    <w:rPr>
      <w:rFonts w:ascii="Trebuchet MS" w:eastAsia="Trebuchet MS" w:hAnsi="Trebuchet MS" w:cs="Times New Roman"/>
      <w:sz w:val="22"/>
      <w:szCs w:val="22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z0">
    <w:name w:val="WW8Num14z0"/>
    <w:rPr>
      <w:rFonts w:ascii="Trebuchet MS" w:eastAsia="Trebuchet MS" w:hAnsi="Trebuchet MS" w:cs="Times New Roman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numbering" w:customStyle="1" w:styleId="WWNum4">
    <w:name w:val="WWNum4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11">
    <w:name w:val="WW8Num11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/>
      <w:autoSpaceDN/>
      <w:spacing w:line="100" w:lineRule="atLeast"/>
      <w:textAlignment w:val="auto"/>
    </w:pPr>
    <w:rPr>
      <w:rFonts w:ascii="Times New Roman" w:eastAsia="Times New Roman" w:hAnsi="Times New Roman" w:cs="Times New Roman"/>
      <w:color w:val="00000A"/>
      <w:kern w:val="0"/>
      <w:lang w:val="pl-PL" w:eastAsia="pl-PL" w:bidi="ar-SA"/>
    </w:rPr>
  </w:style>
  <w:style w:type="character" w:customStyle="1" w:styleId="StopkaZnak1">
    <w:name w:val="Stopka Znak1"/>
    <w:basedOn w:val="Domylnaczcionkaakapitu"/>
    <w:uiPriority w:val="99"/>
    <w:semiHidden/>
    <w:qFormat/>
    <w:locked/>
    <w:rPr>
      <w:rFonts w:eastAsia="SimSun" w:cs="Calibri"/>
      <w:color w:val="00000A"/>
      <w:lang w:eastAsia="en-US"/>
    </w:rPr>
  </w:style>
  <w:style w:type="character" w:customStyle="1" w:styleId="Nagwek2Znak">
    <w:name w:val="Nagłówek 2 Znak"/>
    <w:basedOn w:val="Domylnaczcionkaakapitu"/>
    <w:link w:val="Nagwek2"/>
    <w:rPr>
      <w:rFonts w:ascii="Times New Roman" w:eastAsia="SimSun" w:hAnsi="Times New Roman" w:cs="Mangal"/>
      <w:b/>
      <w:bCs/>
      <w:color w:val="00000A"/>
      <w:kern w:val="0"/>
      <w:sz w:val="22"/>
      <w:lang w:val="pl-PL" w:eastAsia="zh-CN" w:bidi="hi-IN"/>
    </w:rPr>
  </w:style>
  <w:style w:type="character" w:customStyle="1" w:styleId="AkapitzlistZnak">
    <w:name w:val="Akapit z listą Znak"/>
    <w:basedOn w:val="Domylnaczcionkaakapitu"/>
    <w:link w:val="Akapitzlist"/>
    <w:qFormat/>
    <w:rPr>
      <w:rFonts w:eastAsia="Calibr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table" w:styleId="Tabela-Siatka">
    <w:name w:val="Table Grid"/>
    <w:basedOn w:val="Standardowy"/>
    <w:uiPriority w:val="39"/>
    <w:rsid w:val="005C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330B-83CB-4DF6-90A1-33D5B0E5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Rogalewicz</dc:creator>
  <cp:lastModifiedBy>Grzegorz Rogalewicz</cp:lastModifiedBy>
  <cp:revision>26</cp:revision>
  <cp:lastPrinted>2021-09-21T12:17:00Z</cp:lastPrinted>
  <dcterms:created xsi:type="dcterms:W3CDTF">2021-09-15T08:51:00Z</dcterms:created>
  <dcterms:modified xsi:type="dcterms:W3CDTF">2025-08-21T08:36:00Z</dcterms:modified>
  <cp:contentStatus/>
</cp:coreProperties>
</file>